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page" w:horzAnchor="page" w:tblpX="1" w:tblpY="2627"/>
        <w:tblW w:w="12230" w:type="dxa"/>
        <w:tblLook w:val="04A0" w:firstRow="1" w:lastRow="0" w:firstColumn="1" w:lastColumn="0" w:noHBand="0" w:noVBand="1"/>
      </w:tblPr>
      <w:tblGrid>
        <w:gridCol w:w="2120"/>
        <w:gridCol w:w="1270"/>
        <w:gridCol w:w="1273"/>
        <w:gridCol w:w="1586"/>
        <w:gridCol w:w="1857"/>
        <w:gridCol w:w="1246"/>
        <w:gridCol w:w="1711"/>
        <w:gridCol w:w="1170"/>
      </w:tblGrid>
      <w:tr>
        <w:trPr>
          <w:trHeight w:val="862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</w:t>
            </w:r>
            <w:r>
              <w:rPr>
                <w:b/>
                <w:sz w:val="24"/>
                <w:szCs w:val="24"/>
              </w:rPr>
              <w:t xml:space="preserve"> I </w:t>
            </w:r>
            <w:r>
              <w:rPr>
                <w:b/>
                <w:sz w:val="24"/>
                <w:szCs w:val="24"/>
              </w:rPr>
              <w:t>prezime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Margarita </w:t>
            </w:r>
            <w:r>
              <w:rPr>
                <w:b/>
                <w:sz w:val="24"/>
                <w:szCs w:val="24"/>
              </w:rPr>
              <w:t>Vujovi</w:t>
            </w:r>
            <w:r>
              <w:rPr>
                <w:b/>
                <w:sz w:val="24"/>
                <w:szCs w:val="24"/>
              </w:rPr>
              <w:t>ć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Natalia </w:t>
            </w:r>
            <w:r>
              <w:rPr>
                <w:b/>
                <w:sz w:val="24"/>
                <w:szCs w:val="24"/>
              </w:rPr>
              <w:t>Ianishena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Marija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Šamoska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Budžakovski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Dina </w:t>
            </w:r>
            <w:r>
              <w:rPr>
                <w:b/>
                <w:sz w:val="24"/>
                <w:szCs w:val="24"/>
              </w:rPr>
              <w:t>Hadžiomerović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Olga </w:t>
            </w:r>
            <w:r>
              <w:rPr>
                <w:b/>
                <w:sz w:val="24"/>
                <w:szCs w:val="24"/>
              </w:rPr>
              <w:t>Borzenko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Aleksandra </w:t>
            </w:r>
            <w:r>
              <w:rPr>
                <w:b/>
                <w:sz w:val="24"/>
                <w:szCs w:val="24"/>
              </w:rPr>
              <w:t>Radosavljevi</w:t>
            </w:r>
            <w:r>
              <w:rPr>
                <w:b/>
                <w:sz w:val="24"/>
                <w:szCs w:val="24"/>
              </w:rPr>
              <w:t>ć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Plasman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Jovana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Ilić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93,4 II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Jane </w:t>
            </w:r>
            <w:r>
              <w:rPr>
                <w:b/>
                <w:sz w:val="32"/>
                <w:szCs w:val="28"/>
              </w:rPr>
              <w:t>Petrovski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96,75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Justina </w:t>
            </w:r>
            <w:r>
              <w:rPr>
                <w:b/>
                <w:sz w:val="32"/>
                <w:szCs w:val="28"/>
              </w:rPr>
              <w:t>Petrović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Sofija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Jakovljević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Vanja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Mirosavljević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 II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Lena </w:t>
            </w:r>
            <w:r>
              <w:rPr>
                <w:b/>
                <w:sz w:val="32"/>
                <w:szCs w:val="28"/>
              </w:rPr>
              <w:t>Pavlović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93,8 II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Kalina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Dragičević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91,8 II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Katarina </w:t>
            </w:r>
            <w:r>
              <w:rPr>
                <w:b/>
                <w:sz w:val="32"/>
                <w:szCs w:val="28"/>
              </w:rPr>
              <w:t>Dunjić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97,1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Jovana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Radibratović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96,2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Marija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Maksimović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98,1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Andrej </w:t>
            </w:r>
            <w:r>
              <w:rPr>
                <w:b/>
                <w:sz w:val="32"/>
                <w:szCs w:val="28"/>
              </w:rPr>
              <w:t>Mitrović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Jovana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Laketić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Nikola </w:t>
            </w:r>
            <w:r>
              <w:rPr>
                <w:b/>
                <w:sz w:val="32"/>
              </w:rPr>
              <w:t>Tomašević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96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96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/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95,4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Iskra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Cvetković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Lena Petrović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99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99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99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100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99,5 I</w:t>
            </w:r>
          </w:p>
        </w:tc>
      </w:tr>
      <w:tr>
        <w:tblPrEx/>
        <w:trPr>
          <w:trHeight w:val="766" w:hRule="atLeast"/>
        </w:trPr>
        <w:tc>
          <w:tcPr>
            <w:tcW w:w="2143" w:type="dxa"/>
            <w:tcBorders/>
          </w:tcPr>
          <w:p>
            <w:pPr>
              <w:pStyle w:val="style0"/>
              <w:rPr>
                <w:b/>
                <w:sz w:val="32"/>
              </w:rPr>
            </w:pPr>
            <w:r>
              <w:rPr>
                <w:b/>
                <w:sz w:val="32"/>
              </w:rPr>
              <w:t>Lunja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Pisanjuk</w:t>
            </w:r>
          </w:p>
        </w:tc>
        <w:tc>
          <w:tcPr>
            <w:tcW w:w="1208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91</w:t>
            </w:r>
          </w:p>
        </w:tc>
        <w:tc>
          <w:tcPr>
            <w:tcW w:w="131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89</w:t>
            </w:r>
          </w:p>
        </w:tc>
        <w:tc>
          <w:tcPr>
            <w:tcW w:w="1450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89</w:t>
            </w:r>
          </w:p>
        </w:tc>
        <w:tc>
          <w:tcPr>
            <w:tcW w:w="1912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91</w:t>
            </w:r>
          </w:p>
        </w:tc>
        <w:tc>
          <w:tcPr>
            <w:tcW w:w="1286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90</w:t>
            </w:r>
          </w:p>
        </w:tc>
        <w:tc>
          <w:tcPr>
            <w:tcW w:w="1747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91</w:t>
            </w:r>
          </w:p>
        </w:tc>
        <w:tc>
          <w:tcPr>
            <w:tcW w:w="1174" w:type="dxa"/>
            <w:tcBorders/>
          </w:tcPr>
          <w:p>
            <w:pPr>
              <w:pStyle w:val="style0"/>
              <w:rPr>
                <w:sz w:val="28"/>
              </w:rPr>
            </w:pPr>
            <w:r>
              <w:rPr>
                <w:sz w:val="28"/>
                <w:lang w:val="en-US"/>
              </w:rPr>
              <w:t>90,16 II</w:t>
            </w:r>
          </w:p>
        </w:tc>
      </w:tr>
    </w:tbl>
    <w:p>
      <w:pPr>
        <w:pStyle w:val="style0"/>
        <w:jc w:val="center"/>
        <w:rPr>
          <w:sz w:val="40"/>
          <w:highlight w:val="yellow"/>
        </w:rPr>
      </w:pPr>
      <w:r>
        <w:rPr>
          <w:sz w:val="40"/>
          <w:highlight w:val="yellow"/>
        </w:rPr>
        <w:t xml:space="preserve">9 </w:t>
      </w:r>
      <w:r>
        <w:rPr>
          <w:sz w:val="40"/>
          <w:highlight w:val="yellow"/>
        </w:rPr>
        <w:t>Medjunarodni</w:t>
      </w:r>
      <w:r>
        <w:rPr>
          <w:sz w:val="40"/>
          <w:highlight w:val="yellow"/>
        </w:rPr>
        <w:t xml:space="preserve"> festival </w:t>
      </w:r>
      <w:r>
        <w:rPr>
          <w:sz w:val="40"/>
          <w:highlight w:val="yellow"/>
        </w:rPr>
        <w:t>slovenske</w:t>
      </w:r>
      <w:r>
        <w:rPr>
          <w:sz w:val="40"/>
          <w:highlight w:val="yellow"/>
        </w:rPr>
        <w:t xml:space="preserve"> </w:t>
      </w:r>
      <w:r>
        <w:rPr>
          <w:sz w:val="40"/>
          <w:highlight w:val="yellow"/>
        </w:rPr>
        <w:t>muzike</w:t>
      </w:r>
      <w:r>
        <w:rPr>
          <w:sz w:val="40"/>
          <w:highlight w:val="yellow"/>
        </w:rPr>
        <w:t xml:space="preserve"> Beog</w:t>
      </w:r>
      <w:bookmarkStart w:id="0" w:name="_GoBack"/>
      <w:bookmarkEnd w:id="0"/>
      <w:r>
        <w:rPr>
          <w:sz w:val="40"/>
          <w:highlight w:val="yellow"/>
        </w:rPr>
        <w:t>rad</w:t>
      </w:r>
    </w:p>
    <w:p>
      <w:pPr>
        <w:pStyle w:val="style0"/>
        <w:jc w:val="center"/>
        <w:rPr>
          <w:sz w:val="40"/>
        </w:rPr>
      </w:pPr>
      <w:r>
        <w:rPr>
          <w:sz w:val="40"/>
          <w:highlight w:val="yellow"/>
        </w:rPr>
        <w:t>KLAVIR I KATEGORIJA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186</Words>
  <Pages>2</Pages>
  <Characters>687</Characters>
  <Application>WPS Office</Application>
  <DocSecurity>0</DocSecurity>
  <Paragraphs>155</Paragraphs>
  <ScaleCrop>false</ScaleCrop>
  <LinksUpToDate>false</LinksUpToDate>
  <CharactersWithSpaces>735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2023-04-04T01:05:00Z</dcterms:created>
  <dc:creator>Korisnik</dc:creator>
  <lastModifiedBy>21081111RG</lastModifiedBy>
  <dcterms:modified xsi:type="dcterms:W3CDTF">2023-04-05T15:25:17Z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0b287e425e7d41339babebf25e42a1ec</vt:lpwstr>
  </property>
</Properties>
</file>