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6" w:rsidRPr="00735F78" w:rsidRDefault="00914ED6" w:rsidP="00914ED6">
      <w:pPr>
        <w:pStyle w:val="NoSpacing"/>
        <w:ind w:right="-11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F7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35F78" w:rsidRPr="00735F7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735F78">
        <w:rPr>
          <w:rFonts w:ascii="Times New Roman" w:hAnsi="Times New Roman" w:cs="Times New Roman"/>
          <w:b/>
          <w:sz w:val="28"/>
          <w:szCs w:val="28"/>
          <w:lang w:val="ru-RU"/>
        </w:rPr>
        <w:t>.  РЕПУБЛИЧКО ТАКМИЧЕЊЕ КАМЕРНЕ МУЗИКЕ, ПЕВАЧА И ИНСТРУМЕНТАЛИСТА</w:t>
      </w:r>
    </w:p>
    <w:p w:rsidR="00735F78" w:rsidRPr="00735F78" w:rsidRDefault="00735F78" w:rsidP="00735F7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35F78">
        <w:rPr>
          <w:rFonts w:ascii="Times New Roman" w:hAnsi="Times New Roman" w:cs="Times New Roman"/>
          <w:b/>
          <w:caps/>
          <w:sz w:val="28"/>
          <w:szCs w:val="28"/>
          <w:lang w:val="ru-RU"/>
        </w:rPr>
        <w:t>И 2</w:t>
      </w:r>
      <w:r w:rsidRPr="00735F78">
        <w:rPr>
          <w:rFonts w:ascii="Times New Roman" w:hAnsi="Times New Roman" w:cs="Times New Roman"/>
          <w:b/>
          <w:caps/>
          <w:sz w:val="28"/>
          <w:szCs w:val="28"/>
          <w:lang/>
        </w:rPr>
        <w:t>1</w:t>
      </w:r>
      <w:r w:rsidRPr="00735F78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. такмичење хорова  и етно састава гимназија средњих стучних школа  србије </w:t>
      </w:r>
    </w:p>
    <w:p w:rsidR="00914ED6" w:rsidRPr="00735F78" w:rsidRDefault="00914ED6" w:rsidP="00914ED6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36"/>
          <w:szCs w:val="36"/>
          <w:lang/>
        </w:rPr>
      </w:pPr>
    </w:p>
    <w:p w:rsidR="00914ED6" w:rsidRDefault="00914ED6" w:rsidP="00914ED6">
      <w:pPr>
        <w:ind w:right="-85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дициплина  - традиционално певање</w:t>
      </w:r>
    </w:p>
    <w:p w:rsidR="00914ED6" w:rsidRDefault="00914ED6" w:rsidP="00914ED6">
      <w:pPr>
        <w:ind w:right="-85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У календару министарства просвете за школску 202</w:t>
      </w:r>
      <w:r w:rsidR="00735F78">
        <w:rPr>
          <w:rFonts w:ascii="Times New Roman" w:hAnsi="Times New Roman" w:cs="Times New Roman"/>
          <w:b/>
          <w:cap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/2</w:t>
      </w:r>
      <w:r w:rsidR="00735F78">
        <w:rPr>
          <w:rFonts w:ascii="Times New Roman" w:hAnsi="Times New Roman" w:cs="Times New Roman"/>
          <w:b/>
          <w:cap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годину.</w:t>
      </w:r>
    </w:p>
    <w:p w:rsidR="00E87F58" w:rsidRPr="00555F81" w:rsidRDefault="00E87F58" w:rsidP="003570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Такмичење  се одржава у  ОШ“Лазар Саватић“, Кеј  ослобођења 27, Земун</w:t>
      </w:r>
    </w:p>
    <w:p w:rsidR="00914ED6" w:rsidRDefault="00914ED6" w:rsidP="003C6C6A">
      <w:pPr>
        <w:ind w:right="-858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C6C6A" w:rsidRPr="009752E7" w:rsidRDefault="00914ED6" w:rsidP="003C6C6A">
      <w:pPr>
        <w:ind w:right="-85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осмо</w:t>
      </w:r>
      <w:r w:rsidR="003C51F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републичко такмичење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у певању  традиционалне песме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основних, средњих школа (стручне школе,  музичке,  балетске школе)  и гимназиј</w:t>
      </w:r>
      <w:r w:rsidR="003C6C6A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 </w:t>
      </w:r>
      <w:r w:rsidR="003C6C6A"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 </w:t>
      </w:r>
      <w:r w:rsidR="003C6C6A" w:rsidRPr="00914ED6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републички ранг такмичења</w:t>
      </w:r>
      <w:r w:rsidR="003C6C6A" w:rsidRPr="009752E7">
        <w:rPr>
          <w:rFonts w:ascii="Times New Roman" w:hAnsi="Times New Roman" w:cs="Times New Roman"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датум извођења: </w:t>
      </w: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Београд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7F58" w:rsidRDefault="003C6C6A" w:rsidP="003C6C6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ТАКМИЧЕЊЕ СЕ ОДРЖАВА </w:t>
      </w:r>
      <w:r w:rsidR="00914ED6" w:rsidRPr="00E87F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уживо</w:t>
      </w:r>
      <w:r w:rsidR="003C51FA" w:rsidRP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- 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18</w:t>
      </w:r>
      <w:r w:rsidR="003C51FA" w:rsidRP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 и 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19</w:t>
      </w:r>
      <w:r w:rsidR="003C51FA" w:rsidRP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 маја 202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4</w:t>
      </w:r>
      <w:r w:rsidR="003C51FA" w:rsidRP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.</w:t>
      </w:r>
      <w:r w:rsidR="00E87F58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 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ПОСЛЕДЊИ РОК ЗА  ПРИЈАВА: 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30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.0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202</w:t>
      </w:r>
      <w:r w:rsidR="00735F7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ru-RU"/>
        </w:rPr>
      </w:pPr>
      <w:r w:rsidRPr="009752E7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ru-RU"/>
        </w:rPr>
        <w:t>Пријаве  СЛАТИ  електронски БЕЗ СКЕНИРАЊА.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Пропозиције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такмичењу могу учестовати</w:t>
      </w:r>
      <w:r w:rsidRPr="009752E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: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УЧЕНИЦИ ОСНОВНИХ ШКОЛА ОД </w:t>
      </w:r>
      <w:r w:rsidRPr="004024B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 – VIII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РАЗРЕДА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 ОСНОВНЕ МУЗИЧКЕ ШКОЛЕ И ОСНОВНЕ БАЛЕТСКЕ ШКОЛЕ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</w:t>
      </w:r>
      <w:r w:rsidRPr="00143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ГИМНАЗИЈА И </w:t>
      </w:r>
      <w:r w:rsidRPr="004024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СРЕДЊИХ</w:t>
      </w:r>
      <w:r w:rsidRPr="004024B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4024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ТРУЧНИХ </w:t>
      </w:r>
      <w:r w:rsidRPr="004024B3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ШКОЛА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  </w:t>
      </w:r>
      <w:r w:rsidRPr="004024B3">
        <w:rPr>
          <w:rFonts w:ascii="Times New Roman" w:hAnsi="Times New Roman" w:cs="Times New Roman"/>
          <w:b/>
          <w:sz w:val="28"/>
          <w:szCs w:val="28"/>
          <w:lang w:val="sr-Latn-CS"/>
        </w:rPr>
        <w:t>I – IV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РАЗРЕДА 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 СРЕДЊЕ МУЗИЧКЕ ШКОЛЕ И СРЕДЊЕ БАЛЕТСКЕ ШКОЛЕ</w:t>
      </w:r>
    </w:p>
    <w:p w:rsidR="003C6C6A" w:rsidRPr="00A221AC" w:rsidRDefault="003C6C6A" w:rsidP="003C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Такмичење се одвија у </w:t>
      </w:r>
      <w:r w:rsidRPr="004024B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девет категорија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21AC" w:rsidRPr="009752E7" w:rsidRDefault="00A221AC" w:rsidP="003C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C6C6A" w:rsidRPr="009752E7" w:rsidRDefault="003C6C6A" w:rsidP="003C6C6A">
      <w:pPr>
        <w:ind w:left="284" w:hanging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Предкатегорија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(ученици 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разреда ОШ),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разреда ОШ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V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sz w:val="28"/>
          <w:szCs w:val="28"/>
        </w:rPr>
        <w:t>VI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>разреда ОШ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),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III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VII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sz w:val="28"/>
          <w:szCs w:val="28"/>
        </w:rPr>
        <w:t>VIII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разреда ОШ),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IV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 основне музичке и балетске школе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>V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 (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година средње стручне школе и гимназије)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V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а категорија (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52E7">
        <w:rPr>
          <w:rFonts w:ascii="Times New Roman" w:hAnsi="Times New Roman" w:cs="Times New Roman"/>
          <w:sz w:val="28"/>
          <w:szCs w:val="28"/>
          <w:lang w:val="ru-RU"/>
        </w:rPr>
        <w:t>година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средње</w:t>
      </w:r>
      <w:proofErr w:type="gramEnd"/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музичке школе и балетске школе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),</w:t>
      </w: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VI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категорија (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– 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године гимназије и средње  стручне школе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>VI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категорија (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– 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године средње музичке школе и балетске школе ,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Циљ такмичења је: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</w:t>
      </w: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познавање традиције и учествовање у њеном очувању и континуитету. 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>Конзервирање аутентичног вокалног изражавања кроз различите културно друштвене слојеве које је неопходно за развијање националног идентитета и интегритета.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>Упознавање различитих вокалних садражаја етничких заједница на овим просторима, што доприноси бољем разумевању балканских народа и усађивање етничке толеранције.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Народно певање Србије, јавља се као једногласно и двогласно, од којих је двогласно групно певање заступљеније и среће се у скоро свим крајевима Србије без инструменталне пратње.</w:t>
      </w:r>
    </w:p>
    <w:p w:rsidR="003C6C6A" w:rsidRPr="009752E7" w:rsidRDefault="003C6C6A" w:rsidP="003C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Песма по слободном избору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српска народна песма или народна песма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националних мањина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у солистичком или групном извођењу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( а </w:t>
      </w:r>
      <w:r w:rsidRPr="009752E7">
        <w:rPr>
          <w:rFonts w:ascii="Times New Roman" w:hAnsi="Times New Roman" w:cs="Times New Roman"/>
          <w:sz w:val="28"/>
          <w:szCs w:val="28"/>
        </w:rPr>
        <w:t>cappella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или уз инструменталну пратњу ритмичких и / или  традиционалних мелодијских инструмената - до два инструмента).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Одабрана вокална нумера треба да задовољи  одређене критеријуме у музичком и текстуалном садржају, зависно од сазвучних карактеристика: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Једноглас ( солистички и групно)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Двоглас ( старија и новија традиција)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Евентуално троглас ( новије традиције у народном певању)</w:t>
      </w:r>
    </w:p>
    <w:p w:rsidR="003C6C6A" w:rsidRPr="009752E7" w:rsidRDefault="003C6C6A" w:rsidP="003C6C6A">
      <w:pPr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Број извођача зависи од сазвучних карактеристика одабране вокалне нумере, конкретно у двогласном певању: </w:t>
      </w: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а.  Двогласно старије певање ( хетерофонија, бордун) до 3 певача ( један водећи, 2 пратећа)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б. Двогласно новије певање ( хомофонија, певање на „бас“), произвољан број певача ( до 5)  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Одабрана песма може се извести и уз пратњу народних музичких инструмената као што су: 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Фрула, двојнице, окарина, кавал, тамбура, шаргија, даире , гоч... ( до 2 инструмента)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Одабир песама треба прилагодити узрасту и певачким могућностима извођача.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Приликом извођења песме треба водити рачуна о чистој интонацији, правилном даху, одговарајућој дикцији и изражајности у интерпретацији.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Појединачан наступ такмичара траје до 3 мелострофе.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C6C6A" w:rsidRPr="004024B3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4024B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Такмичар може да наступи у својој категорије као солиста и као члан групе (само једне групе</w:t>
      </w:r>
      <w:r w:rsidRPr="004024B3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)</w:t>
      </w:r>
    </w:p>
    <w:p w:rsidR="003C6C6A" w:rsidRPr="009752E7" w:rsidRDefault="003C6C6A" w:rsidP="003C6C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3C51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 xml:space="preserve">Донација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за  трошкове учешћа на такмичењу износи 2.</w:t>
      </w:r>
      <w:r w:rsidR="00914ED6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5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00,00 динара ( соло или група ), а уплаћује се на рачун Удружења музичких и балетских педагога Србије број: </w:t>
      </w: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325-9500600042284-74</w:t>
      </w:r>
      <w:r w:rsidRPr="00215B8A">
        <w:rPr>
          <w:b/>
          <w:bCs/>
          <w:lang w:val="sr-Cyrl-CS"/>
        </w:rPr>
        <w:t xml:space="preserve"> </w:t>
      </w:r>
      <w:r w:rsidRPr="009752E7">
        <w:rPr>
          <w:color w:val="0000FF"/>
          <w:lang w:val="ru-RU"/>
        </w:rPr>
        <w:t xml:space="preserve">   </w:t>
      </w:r>
      <w:r w:rsidRPr="009752E7">
        <w:rPr>
          <w:b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са назнаком „За такмичење у певању традицоналних песама“ и сврхом уплате „Донација за учешће певача“.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lastRenderedPageBreak/>
        <w:t xml:space="preserve">mejl:umbps@mts.rs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  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или </w:t>
      </w:r>
      <w:hyperlink r:id="rId5" w:history="1">
        <w:r w:rsidRPr="009752E7">
          <w:rPr>
            <w:rStyle w:val="Hyperlink"/>
            <w:rFonts w:ascii="Times New Roman" w:hAnsi="Times New Roman" w:cs="Times New Roman"/>
            <w:b/>
            <w:sz w:val="28"/>
            <w:szCs w:val="28"/>
            <w:lang w:val="sr-Cyrl-CS"/>
          </w:rPr>
          <w:t>umbps@hotmail.</w:t>
        </w:r>
        <w:r w:rsidRPr="009752E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402725" w:rsidRDefault="003C6C6A"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sajt: www.umbps.</w:t>
      </w:r>
      <w:r w:rsidR="00914ED6">
        <w:rPr>
          <w:rFonts w:ascii="Times New Roman" w:hAnsi="Times New Roman" w:cs="Times New Roman"/>
          <w:b/>
          <w:color w:val="000000"/>
          <w:sz w:val="28"/>
          <w:szCs w:val="28"/>
        </w:rPr>
        <w:t>com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   </w:t>
      </w:r>
    </w:p>
    <w:sectPr w:rsidR="00402725" w:rsidSect="00B95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EE2"/>
    <w:multiLevelType w:val="hybridMultilevel"/>
    <w:tmpl w:val="43DE1E0C"/>
    <w:lvl w:ilvl="0" w:tplc="CACC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75D4"/>
    <w:multiLevelType w:val="hybridMultilevel"/>
    <w:tmpl w:val="6684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5419"/>
    <w:multiLevelType w:val="hybridMultilevel"/>
    <w:tmpl w:val="48EA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C6A"/>
    <w:rsid w:val="0004459D"/>
    <w:rsid w:val="00357094"/>
    <w:rsid w:val="003C51FA"/>
    <w:rsid w:val="003C6C6A"/>
    <w:rsid w:val="00402725"/>
    <w:rsid w:val="00555F81"/>
    <w:rsid w:val="00591CBE"/>
    <w:rsid w:val="006F6896"/>
    <w:rsid w:val="00735F78"/>
    <w:rsid w:val="008336B1"/>
    <w:rsid w:val="00857897"/>
    <w:rsid w:val="008B11D7"/>
    <w:rsid w:val="008B3FE9"/>
    <w:rsid w:val="00914ED6"/>
    <w:rsid w:val="00936F57"/>
    <w:rsid w:val="00985F34"/>
    <w:rsid w:val="009B3299"/>
    <w:rsid w:val="00A221AC"/>
    <w:rsid w:val="00B957DC"/>
    <w:rsid w:val="00CD2A61"/>
    <w:rsid w:val="00D47BC9"/>
    <w:rsid w:val="00E8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C6A"/>
    <w:rPr>
      <w:color w:val="0000FF"/>
      <w:u w:val="single"/>
    </w:rPr>
  </w:style>
  <w:style w:type="paragraph" w:styleId="NoSpacing">
    <w:name w:val="No Spacing"/>
    <w:uiPriority w:val="1"/>
    <w:qFormat/>
    <w:rsid w:val="003C6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14</cp:revision>
  <dcterms:created xsi:type="dcterms:W3CDTF">2021-02-05T13:13:00Z</dcterms:created>
  <dcterms:modified xsi:type="dcterms:W3CDTF">2024-01-31T14:13:00Z</dcterms:modified>
</cp:coreProperties>
</file>